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3200" w14:textId="5E7D6CA5" w:rsidR="0026571E" w:rsidRDefault="00987E35" w:rsidP="0026571E">
      <w:pPr>
        <w:pStyle w:val="SubHead"/>
        <w:rPr>
          <w:b/>
          <w:noProof w:val="0"/>
          <w:color w:val="000080"/>
          <w:sz w:val="40"/>
        </w:rPr>
      </w:pPr>
      <w:r>
        <w:rPr>
          <w:b/>
          <w:noProof w:val="0"/>
          <w:color w:val="000080"/>
          <w:sz w:val="40"/>
        </w:rPr>
        <w:t>Vendor Logo Here</w:t>
      </w:r>
    </w:p>
    <w:p w14:paraId="6FE22FFB" w14:textId="0FCCD75F" w:rsidR="0026571E" w:rsidRDefault="0026571E" w:rsidP="0026571E">
      <w:pPr>
        <w:pStyle w:val="SubHead"/>
        <w:rPr>
          <w:b/>
          <w:noProof w:val="0"/>
          <w:color w:val="000080"/>
        </w:rPr>
      </w:pPr>
    </w:p>
    <w:p w14:paraId="7C3DF9CC" w14:textId="7FA0E1B2" w:rsidR="004E3ECF" w:rsidRPr="004E3ECF" w:rsidRDefault="000C672F" w:rsidP="004E3ECF">
      <w:pPr>
        <w:pStyle w:val="SubHead"/>
        <w:pBdr>
          <w:top w:val="single" w:sz="4" w:space="11" w:color="auto"/>
          <w:bottom w:val="single" w:sz="4" w:space="7" w:color="auto"/>
        </w:pBdr>
        <w:jc w:val="right"/>
        <w:rPr>
          <w:b/>
          <w:noProof w:val="0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7215" behindDoc="0" locked="0" layoutInCell="1" allowOverlap="1" wp14:anchorId="1900F9F4" wp14:editId="536E61DE">
            <wp:simplePos x="0" y="0"/>
            <wp:positionH relativeFrom="margin">
              <wp:align>left</wp:align>
            </wp:positionH>
            <wp:positionV relativeFrom="paragraph">
              <wp:posOffset>32702</wp:posOffset>
            </wp:positionV>
            <wp:extent cx="2952750" cy="642699"/>
            <wp:effectExtent l="0" t="0" r="0" b="5080"/>
            <wp:wrapNone/>
            <wp:docPr id="2" name="Picture 2" descr="C:\Users\jgorski\AppData\Local\Microsoft\Windows\Temporary Internet Files\Content.Word\ideallianc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rski\AppData\Local\Microsoft\Windows\Temporary Internet Files\Content.Word\idealliance_logo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A9D" w:rsidRPr="004E3ECF">
        <w:rPr>
          <w:b/>
          <w:noProof w:val="0"/>
          <w:sz w:val="32"/>
          <w:szCs w:val="32"/>
        </w:rPr>
        <w:t>Digital Press Certification</w:t>
      </w:r>
    </w:p>
    <w:p w14:paraId="6D9B8DF8" w14:textId="5534D6E5" w:rsidR="00987E35" w:rsidRPr="004E3ECF" w:rsidRDefault="00987E35" w:rsidP="004E3ECF">
      <w:pPr>
        <w:pStyle w:val="SubHead"/>
        <w:pBdr>
          <w:top w:val="single" w:sz="4" w:space="11" w:color="auto"/>
          <w:bottom w:val="single" w:sz="4" w:space="7" w:color="auto"/>
        </w:pBdr>
        <w:jc w:val="right"/>
        <w:rPr>
          <w:b/>
          <w:noProof w:val="0"/>
          <w:sz w:val="32"/>
          <w:szCs w:val="32"/>
        </w:rPr>
      </w:pPr>
      <w:r w:rsidRPr="004E3ECF">
        <w:rPr>
          <w:b/>
          <w:noProof w:val="0"/>
          <w:sz w:val="32"/>
          <w:szCs w:val="32"/>
        </w:rPr>
        <w:t>Application Data Sheet</w:t>
      </w:r>
    </w:p>
    <w:p w14:paraId="03A2476D" w14:textId="19A2453F" w:rsidR="00987E35" w:rsidRDefault="00EF3B71">
      <w:pPr>
        <w:pStyle w:val="SubHead"/>
        <w:spacing w:before="120"/>
        <w:rPr>
          <w:bCs/>
          <w:noProof w:val="0"/>
          <w:color w:val="000080"/>
          <w:sz w:val="40"/>
        </w:rPr>
      </w:pPr>
      <w:r>
        <w:rPr>
          <w:b/>
          <w:noProof w:val="0"/>
          <w:color w:val="000080"/>
          <w:sz w:val="40"/>
        </w:rPr>
        <w:t>Digital Press</w:t>
      </w:r>
      <w:r w:rsidR="00987E35">
        <w:rPr>
          <w:b/>
          <w:noProof w:val="0"/>
          <w:color w:val="000080"/>
          <w:sz w:val="40"/>
        </w:rPr>
        <w:t xml:space="preserve"> </w:t>
      </w:r>
      <w:r w:rsidR="0010465F">
        <w:rPr>
          <w:b/>
          <w:noProof w:val="0"/>
          <w:color w:val="000080"/>
          <w:sz w:val="40"/>
        </w:rPr>
        <w:t xml:space="preserve">Supplier and </w:t>
      </w:r>
      <w:r w:rsidR="00987E35">
        <w:rPr>
          <w:b/>
          <w:noProof w:val="0"/>
          <w:color w:val="000080"/>
          <w:sz w:val="40"/>
        </w:rPr>
        <w:t>System Name Here</w:t>
      </w:r>
    </w:p>
    <w:p w14:paraId="6708A016" w14:textId="4F5051C4" w:rsidR="00987E35" w:rsidRPr="00F0251D" w:rsidRDefault="00987E35" w:rsidP="00BE5DEE">
      <w:pPr>
        <w:pStyle w:val="Redboxedparagraph"/>
      </w:pPr>
      <w:r w:rsidRPr="00F0251D">
        <w:rPr>
          <w:b/>
        </w:rPr>
        <w:t>Note</w:t>
      </w:r>
      <w:r w:rsidRPr="00F0251D">
        <w:t xml:space="preserve">: Certification </w:t>
      </w:r>
      <w:r w:rsidR="00EF3B71">
        <w:t xml:space="preserve">is in accordance with </w:t>
      </w:r>
      <w:proofErr w:type="spellStart"/>
      <w:r w:rsidR="00EF3B71">
        <w:t>I</w:t>
      </w:r>
      <w:r w:rsidR="00652D3C">
        <w:t>dea</w:t>
      </w:r>
      <w:r w:rsidR="00EF3B71">
        <w:t>lliance</w:t>
      </w:r>
      <w:proofErr w:type="spellEnd"/>
      <w:r w:rsidR="00EF3B71">
        <w:t xml:space="preserve"> Digital Press Certification Program v</w:t>
      </w:r>
      <w:r w:rsidR="00652D3C">
        <w:t>2.3</w:t>
      </w:r>
      <w:r w:rsidR="007C6E31">
        <w:t xml:space="preserve"> (Increment version number as necessary)</w:t>
      </w:r>
    </w:p>
    <w:p w14:paraId="50F26A8C" w14:textId="6DEFBE00" w:rsidR="00987E35" w:rsidRDefault="00987E35" w:rsidP="00F0251D">
      <w:pPr>
        <w:pStyle w:val="Plainparagraph"/>
      </w:pPr>
      <w:r w:rsidRPr="00F0251D">
        <w:t xml:space="preserve">The </w:t>
      </w:r>
      <w:proofErr w:type="spellStart"/>
      <w:r w:rsidRPr="00F0251D">
        <w:t>I</w:t>
      </w:r>
      <w:r w:rsidR="00652D3C">
        <w:t>dea</w:t>
      </w:r>
      <w:r w:rsidRPr="00F0251D">
        <w:t>lliance</w:t>
      </w:r>
      <w:proofErr w:type="spellEnd"/>
      <w:r w:rsidRPr="00F0251D">
        <w:t xml:space="preserve"> Print Properties </w:t>
      </w:r>
      <w:r w:rsidR="002C7A78">
        <w:t xml:space="preserve">Digital Print </w:t>
      </w:r>
      <w:r w:rsidRPr="00F0251D">
        <w:t xml:space="preserve">Working Group has established a certification process for </w:t>
      </w:r>
      <w:r w:rsidR="00EF3B71">
        <w:t xml:space="preserve">digital production presses (xerographic/inkjet). </w:t>
      </w:r>
      <w:r>
        <w:t xml:space="preserve">The following information is intended to assist </w:t>
      </w:r>
      <w:r w:rsidR="00EF3B71">
        <w:t>printers</w:t>
      </w:r>
      <w:r>
        <w:t xml:space="preserve"> and </w:t>
      </w:r>
      <w:r w:rsidR="00EF3B71">
        <w:t>customers</w:t>
      </w:r>
      <w:r>
        <w:t xml:space="preserve"> in </w:t>
      </w:r>
      <w:r w:rsidR="00EF3B71">
        <w:t xml:space="preserve">understanding the </w:t>
      </w:r>
      <w:r w:rsidR="0010465F">
        <w:t>printing</w:t>
      </w:r>
      <w:r w:rsidR="00EF3B71">
        <w:t xml:space="preserve"> conditions and how they were achieved</w:t>
      </w:r>
      <w:r w:rsidR="00BE5DEE">
        <w:t xml:space="preserve"> and/</w:t>
      </w:r>
      <w:r w:rsidR="00EF3B71">
        <w:t xml:space="preserve">or </w:t>
      </w:r>
      <w:r w:rsidR="00BE5DEE">
        <w:t>to replicate</w:t>
      </w:r>
      <w:r w:rsidR="00EF3B71">
        <w:t xml:space="preserve"> </w:t>
      </w:r>
      <w:r w:rsidR="00BE5DEE">
        <w:t>these results</w:t>
      </w:r>
      <w:r w:rsidR="00EF3B71">
        <w:t xml:space="preserve"> on a similar system.</w:t>
      </w:r>
    </w:p>
    <w:p w14:paraId="7EEE4EAD" w14:textId="77777777" w:rsidR="00987E35" w:rsidRDefault="00987E35" w:rsidP="00987E35">
      <w:pPr>
        <w:pStyle w:val="Subhead2"/>
      </w:pPr>
      <w:r>
        <w:t>I. Manufacturer</w:t>
      </w:r>
    </w:p>
    <w:p w14:paraId="174D508A" w14:textId="77777777" w:rsidR="00987E35" w:rsidRPr="00F0251D" w:rsidRDefault="00987E35" w:rsidP="00F0251D">
      <w:pPr>
        <w:pStyle w:val="Redboxedparagraph"/>
      </w:pPr>
      <w:r w:rsidRPr="00F0251D">
        <w:t>Manufacturer’s name and address is listed here.</w:t>
      </w:r>
    </w:p>
    <w:p w14:paraId="0C178432" w14:textId="089AD43F" w:rsidR="00987E35" w:rsidRDefault="00987E35" w:rsidP="00987E35">
      <w:pPr>
        <w:pStyle w:val="Subhead2"/>
      </w:pPr>
      <w:r>
        <w:t>II. Product</w:t>
      </w:r>
      <w:r w:rsidR="006D6D3A">
        <w:t xml:space="preserve"> Name</w:t>
      </w:r>
    </w:p>
    <w:p w14:paraId="1E2B9126" w14:textId="3B4E41D8" w:rsidR="00EA175E" w:rsidRPr="003B3D77" w:rsidRDefault="00EA175E" w:rsidP="00EA175E">
      <w:pPr>
        <w:pStyle w:val="Redboxedparagraph"/>
      </w:pPr>
      <w:r w:rsidRPr="003B3D77">
        <w:t xml:space="preserve">This must be a unique descriptor of the printing system to be certified. Specify the name of the digital press system as: </w:t>
      </w:r>
      <w:r w:rsidR="002D7E43">
        <w:rPr>
          <w:i/>
          <w:iCs/>
        </w:rPr>
        <w:t>M</w:t>
      </w:r>
      <w:r w:rsidR="00C947F3">
        <w:rPr>
          <w:i/>
          <w:iCs/>
        </w:rPr>
        <w:t>anufacturer / print e</w:t>
      </w:r>
      <w:r w:rsidRPr="003B3D77">
        <w:rPr>
          <w:i/>
          <w:iCs/>
        </w:rPr>
        <w:t>ngine</w:t>
      </w:r>
      <w:r w:rsidR="00C947F3">
        <w:rPr>
          <w:i/>
          <w:iCs/>
        </w:rPr>
        <w:t xml:space="preserve"> mo</w:t>
      </w:r>
      <w:r w:rsidR="00FC7726">
        <w:rPr>
          <w:i/>
          <w:iCs/>
        </w:rPr>
        <w:t>del</w:t>
      </w:r>
      <w:r w:rsidR="00C947F3">
        <w:rPr>
          <w:i/>
          <w:iCs/>
        </w:rPr>
        <w:t xml:space="preserve"> or d</w:t>
      </w:r>
      <w:r w:rsidR="00987E35">
        <w:rPr>
          <w:i/>
          <w:iCs/>
        </w:rPr>
        <w:t>evice name</w:t>
      </w:r>
      <w:r w:rsidR="00C947F3">
        <w:rPr>
          <w:i/>
          <w:iCs/>
        </w:rPr>
        <w:t xml:space="preserve"> / c</w:t>
      </w:r>
      <w:r w:rsidRPr="003B3D77">
        <w:rPr>
          <w:i/>
          <w:iCs/>
        </w:rPr>
        <w:t>ontroller or DFE</w:t>
      </w:r>
      <w:r w:rsidR="00FC7726">
        <w:rPr>
          <w:i/>
          <w:iCs/>
        </w:rPr>
        <w:t xml:space="preserve"> including version number</w:t>
      </w:r>
      <w:r w:rsidRPr="003B3D77">
        <w:rPr>
          <w:i/>
          <w:iCs/>
        </w:rPr>
        <w:t xml:space="preserve"> </w:t>
      </w:r>
      <w:r w:rsidR="00C947F3">
        <w:rPr>
          <w:i/>
          <w:iCs/>
        </w:rPr>
        <w:t>and any options / s</w:t>
      </w:r>
      <w:r w:rsidRPr="003B3D77">
        <w:rPr>
          <w:i/>
          <w:iCs/>
        </w:rPr>
        <w:t>ubstrate</w:t>
      </w:r>
      <w:r w:rsidR="00987E35">
        <w:rPr>
          <w:i/>
          <w:iCs/>
        </w:rPr>
        <w:t xml:space="preserve"> details.</w:t>
      </w:r>
    </w:p>
    <w:p w14:paraId="46B7813E" w14:textId="339224CE" w:rsidR="00987E35" w:rsidRDefault="006D6D3A" w:rsidP="00987E35">
      <w:pPr>
        <w:pStyle w:val="Subhead2"/>
        <w:rPr>
          <w:color w:val="FF0000"/>
        </w:rPr>
      </w:pPr>
      <w:r>
        <w:t>III. Overview</w:t>
      </w:r>
    </w:p>
    <w:p w14:paraId="0796B493" w14:textId="1C61AE3A" w:rsidR="00987E35" w:rsidRPr="0026571E" w:rsidRDefault="00987E35" w:rsidP="0026571E">
      <w:pPr>
        <w:pStyle w:val="Redboxedparagraph"/>
      </w:pPr>
      <w:r w:rsidRPr="00F0251D">
        <w:t xml:space="preserve">Introductory statements are left to the manufacturer’s discretion; </w:t>
      </w:r>
      <w:r w:rsidR="00183D60">
        <w:t xml:space="preserve">and can be </w:t>
      </w:r>
      <w:r w:rsidRPr="00F0251D">
        <w:t>used to identify or explain p</w:t>
      </w:r>
      <w:r w:rsidR="00183D60">
        <w:t xml:space="preserve">urpose and use of the product. </w:t>
      </w:r>
      <w:r w:rsidRPr="00F0251D">
        <w:t xml:space="preserve">This must not include advertising of the system’s supposed attributes and benefits, but rather be a simple explanation of the system technology and </w:t>
      </w:r>
      <w:r w:rsidR="00183D60">
        <w:t xml:space="preserve">intended use or </w:t>
      </w:r>
      <w:r w:rsidR="006D6D3A">
        <w:t xml:space="preserve">target </w:t>
      </w:r>
      <w:r w:rsidR="00183D60">
        <w:t>market</w:t>
      </w:r>
      <w:r w:rsidRPr="00F0251D">
        <w:t>.</w:t>
      </w:r>
    </w:p>
    <w:p w14:paraId="3B9A16A3" w14:textId="7855C0A9" w:rsidR="00987E35" w:rsidRDefault="0026571E" w:rsidP="00987E35">
      <w:pPr>
        <w:pStyle w:val="Subhead2"/>
        <w:rPr>
          <w:bCs/>
          <w:color w:val="FF0000"/>
        </w:rPr>
      </w:pPr>
      <w:r>
        <w:rPr>
          <w:bCs/>
        </w:rPr>
        <w:t>I</w:t>
      </w:r>
      <w:r w:rsidR="00987E35">
        <w:rPr>
          <w:bCs/>
        </w:rPr>
        <w:t xml:space="preserve">V. System Components and </w:t>
      </w:r>
      <w:r w:rsidR="00183D60">
        <w:t>Printing</w:t>
      </w:r>
      <w:r w:rsidR="006D6D3A">
        <w:t xml:space="preserve"> Procedure</w:t>
      </w:r>
    </w:p>
    <w:p w14:paraId="5187A0D5" w14:textId="0CCD0776" w:rsidR="00EA175E" w:rsidRPr="003B3D77" w:rsidRDefault="00EA175E" w:rsidP="00EA175E">
      <w:pPr>
        <w:pStyle w:val="Redboxedparagraph"/>
        <w:rPr>
          <w:bCs/>
        </w:rPr>
      </w:pPr>
      <w:r w:rsidRPr="003B3D77">
        <w:t xml:space="preserve">This section shall </w:t>
      </w:r>
      <w:r w:rsidRPr="003B3D77">
        <w:rPr>
          <w:bCs/>
        </w:rPr>
        <w:t xml:space="preserve">include a list of all system components specific to generating a finished press sheet. </w:t>
      </w:r>
      <w:r w:rsidR="00183D60">
        <w:rPr>
          <w:bCs/>
        </w:rPr>
        <w:t xml:space="preserve">This section should include a short description of the printing </w:t>
      </w:r>
      <w:r w:rsidR="00BA470D">
        <w:rPr>
          <w:bCs/>
        </w:rPr>
        <w:t>procedure</w:t>
      </w:r>
      <w:r w:rsidR="00183D60">
        <w:rPr>
          <w:bCs/>
        </w:rPr>
        <w:t xml:space="preserve"> including calibration, profiles, iterations, other settings, etc. </w:t>
      </w:r>
      <w:r w:rsidR="00183D60" w:rsidRPr="003B3D77">
        <w:t>The status of all serviceable items should be noted.</w:t>
      </w:r>
      <w:r w:rsidR="00183D60">
        <w:t xml:space="preserve"> </w:t>
      </w:r>
      <w:r w:rsidRPr="003B3D77">
        <w:t xml:space="preserve">The supplier does not need to </w:t>
      </w:r>
      <w:r w:rsidR="00183D60">
        <w:t>provide</w:t>
      </w:r>
      <w:r w:rsidRPr="003B3D77">
        <w:t xml:space="preserve"> </w:t>
      </w:r>
      <w:r w:rsidR="00183D60">
        <w:t>an intricate</w:t>
      </w:r>
      <w:r w:rsidRPr="003B3D77">
        <w:t xml:space="preserve"> </w:t>
      </w:r>
      <w:r w:rsidR="00183D60">
        <w:t xml:space="preserve">description of each menu, and </w:t>
      </w:r>
      <w:r w:rsidRPr="003B3D77">
        <w:t xml:space="preserve">can point to </w:t>
      </w:r>
      <w:r w:rsidR="00183D60">
        <w:t xml:space="preserve">a </w:t>
      </w:r>
      <w:r w:rsidRPr="003B3D77">
        <w:t xml:space="preserve">source of available information, for example an instruction book or user’s guide. The level of detail should be such that a skilled operator, experienced with this equipment should be able to follow the </w:t>
      </w:r>
      <w:r w:rsidR="00823297">
        <w:t>procedure and be able to re-</w:t>
      </w:r>
      <w:r w:rsidRPr="003B3D77">
        <w:t>c</w:t>
      </w:r>
      <w:r w:rsidR="00183D60">
        <w:t xml:space="preserve">reate the printed press sheets. </w:t>
      </w:r>
    </w:p>
    <w:p w14:paraId="7740688F" w14:textId="0F36BBDD" w:rsidR="00987E35" w:rsidRDefault="007F66EE" w:rsidP="00987E35">
      <w:pPr>
        <w:pStyle w:val="Subhead2"/>
        <w:rPr>
          <w:color w:val="FF0000"/>
        </w:rPr>
      </w:pPr>
      <w:r>
        <w:t>V</w:t>
      </w:r>
      <w:r w:rsidR="00987E35">
        <w:t>. Finishing Procedures</w:t>
      </w:r>
      <w:r w:rsidR="00073F49">
        <w:t xml:space="preserve"> (Optional)</w:t>
      </w:r>
    </w:p>
    <w:p w14:paraId="232AF2EA" w14:textId="0B8DABE4" w:rsidR="00EA175E" w:rsidRPr="003B3D77" w:rsidRDefault="00EA175E" w:rsidP="00EA175E">
      <w:pPr>
        <w:pStyle w:val="Redboxedparagraph"/>
        <w:rPr>
          <w:bCs/>
        </w:rPr>
      </w:pPr>
      <w:r w:rsidRPr="003B3D77">
        <w:t xml:space="preserve">This section shall include a list of any necessary finishing instructions </w:t>
      </w:r>
      <w:proofErr w:type="gramStart"/>
      <w:r w:rsidRPr="003B3D77">
        <w:t>in order for</w:t>
      </w:r>
      <w:proofErr w:type="gramEnd"/>
      <w:r w:rsidRPr="003B3D77">
        <w:t xml:space="preserve"> the (vendor’s product) to conform to this Applicatio</w:t>
      </w:r>
      <w:r w:rsidR="006D6D3A">
        <w:t>n Data Sheet, such as coatings</w:t>
      </w:r>
      <w:r w:rsidRPr="003B3D77">
        <w:t xml:space="preserve">, </w:t>
      </w:r>
      <w:r w:rsidR="006D6D3A">
        <w:t>varnishes</w:t>
      </w:r>
      <w:r w:rsidRPr="003B3D77">
        <w:t>,</w:t>
      </w:r>
      <w:r w:rsidR="006D6D3A">
        <w:t xml:space="preserve"> oils,</w:t>
      </w:r>
      <w:r w:rsidRPr="003B3D77">
        <w:t xml:space="preserve"> etc.</w:t>
      </w:r>
    </w:p>
    <w:p w14:paraId="0EF646DA" w14:textId="74828E1C" w:rsidR="00987E35" w:rsidRDefault="007F66EE" w:rsidP="00987E35">
      <w:pPr>
        <w:pStyle w:val="Subhead2"/>
      </w:pPr>
      <w:r>
        <w:t>VI</w:t>
      </w:r>
      <w:r w:rsidR="00987E35">
        <w:t>.  Additional Data</w:t>
      </w:r>
      <w:r w:rsidR="00174DA7">
        <w:t xml:space="preserve"> (Optional)</w:t>
      </w:r>
    </w:p>
    <w:p w14:paraId="1908D84A" w14:textId="55080638" w:rsidR="00987E35" w:rsidRDefault="00987E35" w:rsidP="0098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spacing w:before="160"/>
        <w:rPr>
          <w:b/>
          <w:color w:val="FF0000"/>
        </w:rPr>
      </w:pPr>
      <w:r>
        <w:rPr>
          <w:color w:val="FF0000"/>
        </w:rPr>
        <w:t>Additional data can</w:t>
      </w:r>
      <w:r>
        <w:rPr>
          <w:b/>
          <w:color w:val="FF0000"/>
        </w:rPr>
        <w:t xml:space="preserve"> </w:t>
      </w:r>
      <w:r>
        <w:rPr>
          <w:color w:val="FF0000"/>
        </w:rPr>
        <w:t>be added in this section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for clarification of specific </w:t>
      </w:r>
      <w:r w:rsidR="00823297">
        <w:rPr>
          <w:color w:val="FF0000"/>
        </w:rPr>
        <w:t>press or printing</w:t>
      </w:r>
      <w:r>
        <w:rPr>
          <w:color w:val="FF0000"/>
        </w:rPr>
        <w:t xml:space="preserve"> detail</w:t>
      </w:r>
      <w:r w:rsidR="00823297">
        <w:rPr>
          <w:color w:val="FF0000"/>
        </w:rPr>
        <w:t>s.</w:t>
      </w:r>
      <w:r>
        <w:rPr>
          <w:color w:val="FF0000"/>
        </w:rPr>
        <w:t xml:space="preserve"> </w:t>
      </w:r>
      <w:r w:rsidR="00823297">
        <w:rPr>
          <w:color w:val="FF0000"/>
        </w:rPr>
        <w:t xml:space="preserve">The supplier </w:t>
      </w:r>
      <w:proofErr w:type="gramStart"/>
      <w:r w:rsidR="00823297">
        <w:rPr>
          <w:color w:val="FF0000"/>
        </w:rPr>
        <w:t>is able to</w:t>
      </w:r>
      <w:proofErr w:type="gramEnd"/>
      <w:r w:rsidR="00823297">
        <w:rPr>
          <w:color w:val="FF0000"/>
        </w:rPr>
        <w:t xml:space="preserve"> include any further information not covered in the sections above.</w:t>
      </w:r>
    </w:p>
    <w:p w14:paraId="476E488B" w14:textId="61242C14" w:rsidR="00987E35" w:rsidRPr="0026768F" w:rsidRDefault="00987E35" w:rsidP="0026571E">
      <w:pPr>
        <w:pStyle w:val="Plainparagraph"/>
        <w:rPr>
          <w:b/>
          <w:sz w:val="18"/>
        </w:rPr>
      </w:pPr>
    </w:p>
    <w:sectPr w:rsidR="00987E35" w:rsidRPr="0026768F" w:rsidSect="00987E35">
      <w:footerReference w:type="even" r:id="rId8"/>
      <w:footerReference w:type="default" r:id="rId9"/>
      <w:pgSz w:w="12240" w:h="15840"/>
      <w:pgMar w:top="1008" w:right="1440" w:bottom="1296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0E221" w14:textId="77777777" w:rsidR="002D7E43" w:rsidRDefault="002D7E43">
      <w:r>
        <w:separator/>
      </w:r>
    </w:p>
  </w:endnote>
  <w:endnote w:type="continuationSeparator" w:id="0">
    <w:p w14:paraId="4D04FB96" w14:textId="77777777" w:rsidR="002D7E43" w:rsidRDefault="002D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BoldCondTwen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AB2D" w14:textId="77777777" w:rsidR="002D7E43" w:rsidRDefault="002D7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CC3C6" w14:textId="77777777" w:rsidR="002D7E43" w:rsidRDefault="002D7E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4F32" w14:textId="6534C8E4" w:rsidR="002D7E43" w:rsidRDefault="002D7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EF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  <w:p w14:paraId="7D7EF199" w14:textId="77777777" w:rsidR="002D7E43" w:rsidRDefault="002D7E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6E77" w14:textId="77777777" w:rsidR="002D7E43" w:rsidRDefault="002D7E43">
      <w:r>
        <w:separator/>
      </w:r>
    </w:p>
  </w:footnote>
  <w:footnote w:type="continuationSeparator" w:id="0">
    <w:p w14:paraId="56E84CCE" w14:textId="77777777" w:rsidR="002D7E43" w:rsidRDefault="002D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0FC"/>
    <w:multiLevelType w:val="hybridMultilevel"/>
    <w:tmpl w:val="9AAE75E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A18BB"/>
    <w:multiLevelType w:val="hybridMultilevel"/>
    <w:tmpl w:val="A9A6C5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00B0D"/>
    <w:multiLevelType w:val="hybridMultilevel"/>
    <w:tmpl w:val="583C83F4"/>
    <w:lvl w:ilvl="0" w:tplc="04082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9A4728">
      <w:start w:val="6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0"/>
    <w:rsid w:val="00073F49"/>
    <w:rsid w:val="000C672F"/>
    <w:rsid w:val="0010465F"/>
    <w:rsid w:val="00174DA7"/>
    <w:rsid w:val="00183D60"/>
    <w:rsid w:val="001846B3"/>
    <w:rsid w:val="001F4986"/>
    <w:rsid w:val="0026571E"/>
    <w:rsid w:val="00281536"/>
    <w:rsid w:val="002C7A78"/>
    <w:rsid w:val="002D7E43"/>
    <w:rsid w:val="002E2A9D"/>
    <w:rsid w:val="00400407"/>
    <w:rsid w:val="004E3ECF"/>
    <w:rsid w:val="00513A23"/>
    <w:rsid w:val="00536F94"/>
    <w:rsid w:val="005E43B6"/>
    <w:rsid w:val="00625EF6"/>
    <w:rsid w:val="0064218D"/>
    <w:rsid w:val="00652D3C"/>
    <w:rsid w:val="006D6D3A"/>
    <w:rsid w:val="007C6E31"/>
    <w:rsid w:val="007F66EE"/>
    <w:rsid w:val="00823297"/>
    <w:rsid w:val="00987E35"/>
    <w:rsid w:val="00A70DDC"/>
    <w:rsid w:val="00AC727B"/>
    <w:rsid w:val="00B115E5"/>
    <w:rsid w:val="00B909F7"/>
    <w:rsid w:val="00BA470D"/>
    <w:rsid w:val="00BE5DEE"/>
    <w:rsid w:val="00C947F3"/>
    <w:rsid w:val="00E332E8"/>
    <w:rsid w:val="00EA175E"/>
    <w:rsid w:val="00EF3B71"/>
    <w:rsid w:val="00EF424B"/>
    <w:rsid w:val="00FC57B0"/>
    <w:rsid w:val="00FC7726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E5A976"/>
  <w14:defaultImageDpi w14:val="330"/>
  <w15:docId w15:val="{8FA2FAA9-FB6D-4FDB-BB6B-6561C36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251D"/>
    <w:rPr>
      <w:rFonts w:ascii="Arial Narrow" w:eastAsia="SimSun" w:hAnsi="Arial Narrow"/>
      <w:lang w:eastAsia="zh-CN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/>
      <w:bCs/>
      <w:i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pt">
    <w:name w:val="Style After:  0 pt"/>
    <w:basedOn w:val="Normal"/>
    <w:autoRedefine/>
  </w:style>
  <w:style w:type="paragraph" w:customStyle="1" w:styleId="Address">
    <w:name w:val="Address"/>
    <w:basedOn w:val="Normal"/>
    <w:rPr>
      <w:rFonts w:ascii="TradeGothicBoldCondTwenty" w:eastAsia="Times New Roman" w:hAnsi="TradeGothicBoldCondTwenty"/>
      <w:color w:val="000000"/>
      <w:sz w:val="16"/>
      <w:lang w:eastAsia="en-US"/>
    </w:rPr>
  </w:style>
  <w:style w:type="paragraph" w:customStyle="1" w:styleId="SubHead">
    <w:name w:val="SubHead"/>
    <w:basedOn w:val="Normal"/>
    <w:rPr>
      <w:rFonts w:eastAsia="Times New Roman"/>
      <w:noProof/>
      <w:color w:val="000000"/>
      <w:lang w:eastAsia="en-US"/>
    </w:rPr>
  </w:style>
  <w:style w:type="paragraph" w:styleId="Date">
    <w:name w:val="Date"/>
    <w:basedOn w:val="Normal"/>
    <w:next w:val="Normal"/>
    <w:pPr>
      <w:spacing w:after="120"/>
    </w:pPr>
    <w:rPr>
      <w:rFonts w:eastAsia="Times New Roman"/>
      <w:color w:val="000000"/>
      <w:lang w:eastAsia="en-US"/>
    </w:rPr>
  </w:style>
  <w:style w:type="paragraph" w:styleId="PlainText">
    <w:name w:val="Plain Text"/>
    <w:basedOn w:val="Normal"/>
    <w:pPr>
      <w:spacing w:after="120"/>
    </w:pPr>
    <w:rPr>
      <w:rFonts w:ascii="Courier New" w:eastAsia="Times New Roman" w:hAnsi="Courier New"/>
      <w:color w:val="000000"/>
      <w:lang w:eastAsia="en-US"/>
    </w:rPr>
  </w:style>
  <w:style w:type="paragraph" w:customStyle="1" w:styleId="indent">
    <w:name w:val="indent"/>
    <w:basedOn w:val="Normal"/>
    <w:pPr>
      <w:spacing w:after="120"/>
      <w:ind w:left="300"/>
    </w:pPr>
    <w:rPr>
      <w:rFonts w:eastAsia="Times New Roman"/>
      <w:color w:val="00000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993366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</w:pBdr>
      <w:shd w:val="clear" w:color="auto" w:fill="99CCFF"/>
      <w:spacing w:before="100" w:beforeAutospacing="1" w:after="100" w:afterAutospacing="1"/>
    </w:pPr>
    <w:rPr>
      <w:rFonts w:eastAsia="Times New Roman"/>
      <w:b/>
      <w:lang w:eastAsia="en-US"/>
    </w:rPr>
  </w:style>
  <w:style w:type="paragraph" w:customStyle="1" w:styleId="xl27">
    <w:name w:val="xl27"/>
    <w:basedOn w:val="Normal"/>
    <w:pPr>
      <w:pBdr>
        <w:top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" w:eastAsia="Times New Roman" w:hAnsi="Times"/>
      <w:lang w:eastAsia="en-US"/>
    </w:rPr>
  </w:style>
  <w:style w:type="paragraph" w:customStyle="1" w:styleId="xl28">
    <w:name w:val="xl28"/>
    <w:basedOn w:val="Normal"/>
    <w:pPr>
      <w:pBdr>
        <w:top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" w:eastAsia="Times New Roman" w:hAnsi="Times"/>
      <w:lang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eastAsia="Times New Roman"/>
      <w:b/>
      <w:lang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eastAsia="Times New Roman"/>
      <w:b/>
      <w:lang w:eastAsia="en-US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eastAsia="Times New Roman"/>
      <w:b/>
      <w:lang w:eastAsia="en-US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eastAsia="Times New Roman"/>
      <w:b/>
      <w:lang w:eastAsia="en-U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eastAsia="Times New Roman"/>
      <w:b/>
      <w:lang w:eastAsia="en-U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before="160"/>
    </w:pPr>
    <w:rPr>
      <w:color w:val="FF0000"/>
    </w:rPr>
  </w:style>
  <w:style w:type="table" w:styleId="TableGrid">
    <w:name w:val="Table Grid"/>
    <w:basedOn w:val="TableNormal"/>
    <w:rsid w:val="00F0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">
    <w:name w:val="formula"/>
    <w:basedOn w:val="Normal"/>
    <w:rsid w:val="00F0251D"/>
    <w:pPr>
      <w:suppressAutoHyphens/>
      <w:autoSpaceDE w:val="0"/>
      <w:spacing w:before="40" w:after="40"/>
      <w:ind w:left="720"/>
      <w:jc w:val="both"/>
    </w:pPr>
    <w:rPr>
      <w:rFonts w:ascii="Arial" w:eastAsia="MS Mincho" w:hAnsi="Arial"/>
      <w:iCs/>
      <w:color w:val="800000"/>
      <w:szCs w:val="22"/>
      <w:lang w:val="fr-FR"/>
    </w:rPr>
  </w:style>
  <w:style w:type="paragraph" w:customStyle="1" w:styleId="Subhead2">
    <w:name w:val="Subhead 2"/>
    <w:basedOn w:val="SubHead"/>
    <w:rsid w:val="00F0251D"/>
    <w:pPr>
      <w:keepNext/>
      <w:spacing w:before="240"/>
    </w:pPr>
    <w:rPr>
      <w:b/>
      <w:noProof w:val="0"/>
      <w:sz w:val="24"/>
    </w:rPr>
  </w:style>
  <w:style w:type="paragraph" w:customStyle="1" w:styleId="Plainparagraph">
    <w:name w:val="Plain paragraph"/>
    <w:basedOn w:val="PlainText"/>
    <w:rsid w:val="00F0251D"/>
    <w:pPr>
      <w:spacing w:before="120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BD"/>
    <w:rPr>
      <w:rFonts w:ascii="Lucida Grande" w:hAnsi="Lucida Grande"/>
      <w:sz w:val="18"/>
      <w:szCs w:val="18"/>
    </w:rPr>
  </w:style>
  <w:style w:type="paragraph" w:customStyle="1" w:styleId="Redboxedparagraph">
    <w:name w:val="Red boxed paragraph"/>
    <w:basedOn w:val="Plainparagraph"/>
    <w:rsid w:val="00F025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rFonts w:cs="Arial"/>
      <w:color w:val="FF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BD"/>
    <w:rPr>
      <w:rFonts w:ascii="Lucida Grande" w:eastAsia="SimSun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2054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Logo Here</vt:lpstr>
    </vt:vector>
  </TitlesOfParts>
  <Company> </Company>
  <LinksUpToDate>false</LinksUpToDate>
  <CharactersWithSpaces>2400</CharactersWithSpaces>
  <SharedDoc>false</SharedDoc>
  <HLinks>
    <vt:vector size="12" baseType="variant">
      <vt:variant>
        <vt:i4>5570633</vt:i4>
      </vt:variant>
      <vt:variant>
        <vt:i4>1553</vt:i4>
      </vt:variant>
      <vt:variant>
        <vt:i4>1025</vt:i4>
      </vt:variant>
      <vt:variant>
        <vt:i4>1</vt:i4>
      </vt:variant>
      <vt:variant>
        <vt:lpwstr>idealliancelogo_sRGB_trans</vt:lpwstr>
      </vt:variant>
      <vt:variant>
        <vt:lpwstr/>
      </vt:variant>
      <vt:variant>
        <vt:i4>6488077</vt:i4>
      </vt:variant>
      <vt:variant>
        <vt:i4>3171</vt:i4>
      </vt:variant>
      <vt:variant>
        <vt:i4>1028</vt:i4>
      </vt:variant>
      <vt:variant>
        <vt:i4>1</vt:i4>
      </vt:variant>
      <vt:variant>
        <vt:lpwstr>IDEAlliance ISO 12647-7_Control Strip 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Logo Here</dc:title>
  <dc:subject/>
  <dc:creator>Dianne Kennedy</dc:creator>
  <cp:keywords/>
  <cp:lastModifiedBy>Jordan Gorski</cp:lastModifiedBy>
  <cp:revision>13</cp:revision>
  <cp:lastPrinted>2017-06-01T19:57:00Z</cp:lastPrinted>
  <dcterms:created xsi:type="dcterms:W3CDTF">2017-06-01T19:42:00Z</dcterms:created>
  <dcterms:modified xsi:type="dcterms:W3CDTF">2017-06-01T20:08:00Z</dcterms:modified>
</cp:coreProperties>
</file>